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68DA" w14:textId="7908EF03" w:rsidR="009B7B2F" w:rsidRPr="00755CD5" w:rsidRDefault="00447F30" w:rsidP="00755CD5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G</w:t>
      </w:r>
      <w:r w:rsidRPr="00447F30">
        <w:rPr>
          <w:b/>
          <w:bCs/>
          <w:i/>
          <w:iCs/>
          <w:sz w:val="20"/>
          <w:szCs w:val="20"/>
        </w:rPr>
        <w:t>oal 1: Develop ‘virtual hub’ for information sharing to provide needed resources to address service barriers in identified areas (i.e., childcare, housing, transportation, reentry)</w:t>
      </w:r>
    </w:p>
    <w:tbl>
      <w:tblPr>
        <w:tblW w:w="1071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180"/>
      </w:tblGrid>
      <w:tr w:rsidR="006143C7" w:rsidRPr="00755CD5" w14:paraId="1592F244" w14:textId="77777777" w:rsidTr="005A167E">
        <w:trPr>
          <w:trHeight w:val="585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249F898" w14:textId="58D775E1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b/>
                <w:bCs/>
                <w:sz w:val="20"/>
                <w:szCs w:val="20"/>
              </w:rPr>
              <w:t>Objective 1A:</w:t>
            </w:r>
          </w:p>
        </w:tc>
        <w:tc>
          <w:tcPr>
            <w:tcW w:w="9180" w:type="dxa"/>
            <w:shd w:val="clear" w:color="auto" w:fill="auto"/>
            <w:vAlign w:val="bottom"/>
            <w:hideMark/>
          </w:tcPr>
          <w:p w14:paraId="4AD2D71B" w14:textId="0638BA3D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Exploration of development of RRH Website </w:t>
            </w:r>
          </w:p>
        </w:tc>
      </w:tr>
      <w:tr w:rsidR="006143C7" w:rsidRPr="00755CD5" w14:paraId="7223C7E9" w14:textId="77777777" w:rsidTr="00755CD5">
        <w:trPr>
          <w:trHeight w:val="404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4164CACF" w14:textId="38959280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vAlign w:val="bottom"/>
            <w:hideMark/>
          </w:tcPr>
          <w:p w14:paraId="52C53234" w14:textId="7FE13CDE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color w:val="000000"/>
                <w:sz w:val="20"/>
                <w:szCs w:val="20"/>
              </w:rPr>
              <w:t>Continue dialogue with SCA leadership on logistics of implementing website</w:t>
            </w:r>
          </w:p>
        </w:tc>
      </w:tr>
      <w:tr w:rsidR="006143C7" w:rsidRPr="00755CD5" w14:paraId="0665BAAD" w14:textId="77777777" w:rsidTr="00755CD5">
        <w:trPr>
          <w:trHeight w:val="44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61B9195F" w14:textId="4E40ECA1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50F48BA" w14:textId="6807841E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color w:val="000000"/>
                <w:sz w:val="20"/>
                <w:szCs w:val="20"/>
              </w:rPr>
              <w:t>Best practice research of other recovery-collaborative websites</w:t>
            </w:r>
          </w:p>
        </w:tc>
      </w:tr>
      <w:tr w:rsidR="006143C7" w:rsidRPr="00755CD5" w14:paraId="1AB1B1D3" w14:textId="77777777" w:rsidTr="00755CD5">
        <w:trPr>
          <w:trHeight w:val="359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07B72DAE" w14:textId="3B6D6E7C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196033D8" w14:textId="26009F46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color w:val="000000"/>
                <w:sz w:val="20"/>
                <w:szCs w:val="20"/>
              </w:rPr>
              <w:t>PENDING: if approval gained for website, engage Civic Institute for site development</w:t>
            </w:r>
          </w:p>
        </w:tc>
      </w:tr>
      <w:tr w:rsidR="006143C7" w:rsidRPr="00755CD5" w14:paraId="49904BA5" w14:textId="77777777" w:rsidTr="00755CD5">
        <w:trPr>
          <w:trHeight w:val="341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2DFFA2A7" w14:textId="562D9CCE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b/>
                <w:bCs/>
                <w:sz w:val="20"/>
                <w:szCs w:val="20"/>
              </w:rPr>
              <w:t>Objective 1B:</w:t>
            </w:r>
          </w:p>
        </w:tc>
        <w:tc>
          <w:tcPr>
            <w:tcW w:w="9180" w:type="dxa"/>
            <w:shd w:val="clear" w:color="auto" w:fill="auto"/>
            <w:vAlign w:val="bottom"/>
            <w:hideMark/>
          </w:tcPr>
          <w:p w14:paraId="430FA095" w14:textId="3564AF2B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Complete Community Asset Mapping exercise focusing on recovery-related service provision</w:t>
            </w:r>
          </w:p>
        </w:tc>
      </w:tr>
      <w:tr w:rsidR="006143C7" w:rsidRPr="00755CD5" w14:paraId="0012CB2A" w14:textId="77777777" w:rsidTr="00755CD5">
        <w:trPr>
          <w:trHeight w:val="350"/>
        </w:trPr>
        <w:tc>
          <w:tcPr>
            <w:tcW w:w="1530" w:type="dxa"/>
            <w:shd w:val="clear" w:color="auto" w:fill="auto"/>
            <w:noWrap/>
            <w:vAlign w:val="bottom"/>
            <w:hideMark/>
          </w:tcPr>
          <w:p w14:paraId="3FB2D8C6" w14:textId="1FE50DA7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shd w:val="clear" w:color="auto" w:fill="auto"/>
            <w:noWrap/>
            <w:vAlign w:val="bottom"/>
            <w:hideMark/>
          </w:tcPr>
          <w:p w14:paraId="4B3309FB" w14:textId="6EFD689F" w:rsidR="006143C7" w:rsidRPr="00755CD5" w:rsidRDefault="006143C7" w:rsidP="00614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B24FB7">
              <w:rPr>
                <w:rFonts w:ascii="Calibri" w:hAnsi="Calibri" w:cs="Calibri"/>
                <w:sz w:val="20"/>
                <w:szCs w:val="20"/>
              </w:rPr>
              <w:t>Continue holding ongoing dialogue w/ agencies to verify services</w:t>
            </w:r>
          </w:p>
        </w:tc>
      </w:tr>
      <w:tr w:rsidR="006143C7" w:rsidRPr="006143C7" w14:paraId="2727DCBD" w14:textId="77777777" w:rsidTr="006143C7">
        <w:trPr>
          <w:trHeight w:val="35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D551" w14:textId="77777777" w:rsidR="006143C7" w:rsidRPr="006143C7" w:rsidRDefault="006143C7" w:rsidP="006143C7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143C7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6502" w14:textId="77777777" w:rsidR="006143C7" w:rsidRPr="006143C7" w:rsidRDefault="006143C7" w:rsidP="006143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43C7">
              <w:rPr>
                <w:rFonts w:ascii="Calibri" w:hAnsi="Calibri" w:cs="Calibri"/>
                <w:sz w:val="20"/>
                <w:szCs w:val="20"/>
              </w:rPr>
              <w:t>Engage Erie County Planning Dept to develop community asset map</w:t>
            </w:r>
          </w:p>
        </w:tc>
      </w:tr>
      <w:tr w:rsidR="006143C7" w:rsidRPr="006143C7" w14:paraId="1672576D" w14:textId="77777777" w:rsidTr="006143C7">
        <w:trPr>
          <w:trHeight w:val="35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FE6D" w14:textId="77777777" w:rsidR="006143C7" w:rsidRPr="006143C7" w:rsidRDefault="006143C7" w:rsidP="006143C7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143C7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C652D" w14:textId="77777777" w:rsidR="006143C7" w:rsidRPr="006143C7" w:rsidRDefault="006143C7" w:rsidP="006143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43C7">
              <w:rPr>
                <w:rFonts w:ascii="Calibri" w:hAnsi="Calibri" w:cs="Calibri"/>
                <w:sz w:val="20"/>
                <w:szCs w:val="20"/>
              </w:rPr>
              <w:t>Host community event to roll-out finalized project</w:t>
            </w:r>
          </w:p>
        </w:tc>
      </w:tr>
      <w:tr w:rsidR="006143C7" w:rsidRPr="00B24FB7" w14:paraId="14C9B011" w14:textId="77777777" w:rsidTr="006143C7">
        <w:trPr>
          <w:trHeight w:val="35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AF8A" w14:textId="77777777" w:rsidR="006143C7" w:rsidRPr="006143C7" w:rsidRDefault="006143C7" w:rsidP="006143C7">
            <w:pPr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6143C7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Objective 1C: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0ACA" w14:textId="77777777" w:rsidR="006143C7" w:rsidRPr="006143C7" w:rsidRDefault="006143C7" w:rsidP="006143C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143C7">
              <w:rPr>
                <w:rFonts w:ascii="Calibri" w:hAnsi="Calibri" w:cs="Calibri"/>
                <w:b/>
                <w:bCs/>
                <w:sz w:val="20"/>
                <w:szCs w:val="20"/>
              </w:rPr>
              <w:t>Using information gathered through strategic planning efforts, provide technical assistance to community upon request to help address barriers</w:t>
            </w:r>
          </w:p>
        </w:tc>
      </w:tr>
      <w:tr w:rsidR="006143C7" w:rsidRPr="006143C7" w14:paraId="57C9CB47" w14:textId="77777777" w:rsidTr="006143C7">
        <w:trPr>
          <w:trHeight w:val="35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36FF" w14:textId="77777777" w:rsidR="006143C7" w:rsidRPr="006143C7" w:rsidRDefault="006143C7" w:rsidP="006143C7">
            <w:pPr>
              <w:spacing w:after="0" w:line="240" w:lineRule="auto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6143C7">
              <w:rPr>
                <w:rFonts w:ascii="Calibri" w:hAnsi="Calibri" w:cs="Calibri"/>
                <w:i/>
                <w:iCs/>
                <w:sz w:val="20"/>
                <w:szCs w:val="20"/>
              </w:rPr>
              <w:t>Action Step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9EAB" w14:textId="77777777" w:rsidR="006143C7" w:rsidRPr="006143C7" w:rsidRDefault="006143C7" w:rsidP="006143C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143C7">
              <w:rPr>
                <w:rFonts w:ascii="Calibri" w:hAnsi="Calibri" w:cs="Calibri"/>
                <w:sz w:val="20"/>
                <w:szCs w:val="20"/>
              </w:rPr>
              <w:t>Offer services upon request</w:t>
            </w:r>
          </w:p>
        </w:tc>
      </w:tr>
    </w:tbl>
    <w:p w14:paraId="4EA96A42" w14:textId="77777777" w:rsidR="006143C7" w:rsidRDefault="006143C7" w:rsidP="006143C7">
      <w:pPr>
        <w:rPr>
          <w:sz w:val="20"/>
          <w:szCs w:val="20"/>
        </w:rPr>
      </w:pPr>
    </w:p>
    <w:p w14:paraId="0F598EE9" w14:textId="28E1877B" w:rsidR="009C0D02" w:rsidRDefault="009C0D02" w:rsidP="006143C7">
      <w:pPr>
        <w:rPr>
          <w:b/>
          <w:bCs/>
          <w:i/>
          <w:iCs/>
          <w:sz w:val="20"/>
          <w:szCs w:val="20"/>
        </w:rPr>
      </w:pPr>
      <w:r w:rsidRPr="009C0D02">
        <w:rPr>
          <w:b/>
          <w:bCs/>
          <w:i/>
          <w:iCs/>
          <w:sz w:val="20"/>
          <w:szCs w:val="20"/>
        </w:rPr>
        <w:t xml:space="preserve">Goal 2: Improve collaboration amongst recovery providers and support </w:t>
      </w:r>
      <w:proofErr w:type="gramStart"/>
      <w:r w:rsidRPr="009C0D02">
        <w:rPr>
          <w:b/>
          <w:bCs/>
          <w:i/>
          <w:iCs/>
          <w:sz w:val="20"/>
          <w:szCs w:val="20"/>
        </w:rPr>
        <w:t>agencies</w:t>
      </w:r>
      <w:proofErr w:type="gramEnd"/>
    </w:p>
    <w:tbl>
      <w:tblPr>
        <w:tblW w:w="10710" w:type="dxa"/>
        <w:tblInd w:w="-635" w:type="dxa"/>
        <w:tblLook w:val="04A0" w:firstRow="1" w:lastRow="0" w:firstColumn="1" w:lastColumn="0" w:noHBand="0" w:noVBand="1"/>
      </w:tblPr>
      <w:tblGrid>
        <w:gridCol w:w="1530"/>
        <w:gridCol w:w="9180"/>
      </w:tblGrid>
      <w:tr w:rsidR="009C0D02" w:rsidRPr="009C0D02" w14:paraId="04CB2901" w14:textId="77777777" w:rsidTr="009C0D02">
        <w:trPr>
          <w:trHeight w:val="5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A7CEE" w14:textId="77777777" w:rsidR="009C0D02" w:rsidRPr="009C0D02" w:rsidRDefault="009C0D02" w:rsidP="009C0D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9C0D02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14:ligatures w14:val="none"/>
              </w:rPr>
              <w:t>Objective 2A: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F4B" w14:textId="77777777" w:rsidR="009C0D02" w:rsidRPr="009C0D02" w:rsidRDefault="009C0D02" w:rsidP="009C0D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C0D0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Hold quarterly meetings for providers and community planning committee members to discuss progress, challenges, and </w:t>
            </w:r>
            <w:proofErr w:type="gramStart"/>
            <w:r w:rsidRPr="009C0D0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>future plans</w:t>
            </w:r>
            <w:proofErr w:type="gramEnd"/>
            <w:r w:rsidRPr="009C0D02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sz w:val="20"/>
                <w:szCs w:val="20"/>
                <w14:ligatures w14:val="none"/>
              </w:rPr>
              <w:t xml:space="preserve"> to address barriers to recovery</w:t>
            </w:r>
          </w:p>
        </w:tc>
      </w:tr>
      <w:tr w:rsidR="009C0D02" w:rsidRPr="009C0D02" w14:paraId="2BB11FCD" w14:textId="77777777" w:rsidTr="009C0D02">
        <w:trPr>
          <w:trHeight w:val="341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0CD28" w14:textId="77777777" w:rsidR="009C0D02" w:rsidRPr="009C0D02" w:rsidRDefault="009C0D02" w:rsidP="009C0D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C0D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Action Step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B1714" w14:textId="77777777" w:rsidR="009C0D02" w:rsidRPr="009C0D02" w:rsidRDefault="009C0D02" w:rsidP="009C0D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0D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Invite current attendee membership</w:t>
            </w:r>
          </w:p>
        </w:tc>
      </w:tr>
      <w:tr w:rsidR="009C0D02" w:rsidRPr="009C0D02" w14:paraId="7908EF5B" w14:textId="77777777" w:rsidTr="009C0D02">
        <w:trPr>
          <w:trHeight w:val="359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DD007" w14:textId="77777777" w:rsidR="009C0D02" w:rsidRPr="009C0D02" w:rsidRDefault="009C0D02" w:rsidP="009C0D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C0D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Action Step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88DB" w14:textId="77777777" w:rsidR="009C0D02" w:rsidRPr="009C0D02" w:rsidRDefault="009C0D02" w:rsidP="009C0D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0D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Continue to meet with and engage new stakeholders to participate in meetings and/or gather input</w:t>
            </w:r>
          </w:p>
        </w:tc>
      </w:tr>
      <w:tr w:rsidR="009C0D02" w:rsidRPr="009C0D02" w14:paraId="5D347AEE" w14:textId="77777777" w:rsidTr="009C0D02">
        <w:trPr>
          <w:trHeight w:val="350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D35FEE" w14:textId="77777777" w:rsidR="009C0D02" w:rsidRPr="009C0D02" w:rsidRDefault="009C0D02" w:rsidP="009C0D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C0D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Action Step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20A0" w14:textId="77777777" w:rsidR="009C0D02" w:rsidRPr="009C0D02" w:rsidRDefault="009C0D02" w:rsidP="009C0D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0D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Hold meetings and record input from providers to incorporate into future activities</w:t>
            </w:r>
          </w:p>
        </w:tc>
      </w:tr>
      <w:tr w:rsidR="009C0D02" w:rsidRPr="009C0D02" w14:paraId="7E1A9A47" w14:textId="77777777" w:rsidTr="009C0D02">
        <w:trPr>
          <w:trHeight w:val="585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CF060" w14:textId="77777777" w:rsidR="009C0D02" w:rsidRPr="009C0D02" w:rsidRDefault="009C0D02" w:rsidP="009C0D0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</w:pPr>
            <w:r w:rsidRPr="009C0D02"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14:ligatures w14:val="none"/>
              </w:rPr>
              <w:t>Action Step</w:t>
            </w:r>
          </w:p>
        </w:tc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E6CA4" w14:textId="77777777" w:rsidR="009C0D02" w:rsidRPr="009C0D02" w:rsidRDefault="009C0D02" w:rsidP="009C0D02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9C0D02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Gather feedback (in verbal or written form) about specific topics to be addressed during these meetings to facilitate problem-solving and solutions to barriers (e.g., staff turnover, client issues, etc.)</w:t>
            </w:r>
          </w:p>
        </w:tc>
      </w:tr>
    </w:tbl>
    <w:p w14:paraId="6987F468" w14:textId="77777777" w:rsidR="009C0D02" w:rsidRPr="009C0D02" w:rsidRDefault="009C0D02" w:rsidP="006143C7">
      <w:pPr>
        <w:rPr>
          <w:b/>
          <w:bCs/>
          <w:i/>
          <w:iCs/>
          <w:sz w:val="20"/>
          <w:szCs w:val="20"/>
        </w:rPr>
      </w:pPr>
    </w:p>
    <w:sectPr w:rsidR="009C0D02" w:rsidRPr="009C0D0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39E73" w14:textId="77777777" w:rsidR="00041A03" w:rsidRDefault="00041A03" w:rsidP="00755CD5">
      <w:pPr>
        <w:spacing w:after="0" w:line="240" w:lineRule="auto"/>
      </w:pPr>
      <w:r>
        <w:separator/>
      </w:r>
    </w:p>
  </w:endnote>
  <w:endnote w:type="continuationSeparator" w:id="0">
    <w:p w14:paraId="059D0EDE" w14:textId="77777777" w:rsidR="00041A03" w:rsidRDefault="00041A03" w:rsidP="0075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F7A4" w14:textId="77777777" w:rsidR="00041A03" w:rsidRDefault="00041A03" w:rsidP="00755CD5">
      <w:pPr>
        <w:spacing w:after="0" w:line="240" w:lineRule="auto"/>
      </w:pPr>
      <w:r>
        <w:separator/>
      </w:r>
    </w:p>
  </w:footnote>
  <w:footnote w:type="continuationSeparator" w:id="0">
    <w:p w14:paraId="4563A0AD" w14:textId="77777777" w:rsidR="00041A03" w:rsidRDefault="00041A03" w:rsidP="0075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8C86" w14:textId="15B56D23" w:rsidR="00755CD5" w:rsidRPr="00447F30" w:rsidRDefault="00447F30" w:rsidP="00447F30">
    <w:pPr>
      <w:pStyle w:val="Header"/>
    </w:pPr>
    <w:r w:rsidRPr="00447F30">
      <w:rPr>
        <w:b/>
        <w:bCs/>
        <w:i/>
        <w:iCs/>
      </w:rPr>
      <w:t>Addressing solutions to significant barriers to treatment and recovery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1EC7"/>
    <w:multiLevelType w:val="hybridMultilevel"/>
    <w:tmpl w:val="6DDCF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77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D5"/>
    <w:rsid w:val="00041A03"/>
    <w:rsid w:val="001A169A"/>
    <w:rsid w:val="00225628"/>
    <w:rsid w:val="0036643A"/>
    <w:rsid w:val="00447F30"/>
    <w:rsid w:val="005B7471"/>
    <w:rsid w:val="006143C7"/>
    <w:rsid w:val="00693C55"/>
    <w:rsid w:val="00755CD5"/>
    <w:rsid w:val="00866856"/>
    <w:rsid w:val="008C614F"/>
    <w:rsid w:val="009133FC"/>
    <w:rsid w:val="009B7B2F"/>
    <w:rsid w:val="009C0D02"/>
    <w:rsid w:val="00AE79FF"/>
    <w:rsid w:val="00B24FB7"/>
    <w:rsid w:val="00C21881"/>
    <w:rsid w:val="00C35777"/>
    <w:rsid w:val="00C86F1E"/>
    <w:rsid w:val="00D37802"/>
    <w:rsid w:val="00E677A8"/>
    <w:rsid w:val="00FA4228"/>
    <w:rsid w:val="00FD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EAEC"/>
  <w15:chartTrackingRefBased/>
  <w15:docId w15:val="{8BD42FCC-95B7-44B5-9DFC-4365793F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CD5"/>
  </w:style>
  <w:style w:type="paragraph" w:styleId="Footer">
    <w:name w:val="footer"/>
    <w:basedOn w:val="Normal"/>
    <w:link w:val="FooterChar"/>
    <w:uiPriority w:val="99"/>
    <w:unhideWhenUsed/>
    <w:rsid w:val="0075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CD5"/>
  </w:style>
  <w:style w:type="paragraph" w:styleId="ListParagraph">
    <w:name w:val="List Paragraph"/>
    <w:basedOn w:val="Normal"/>
    <w:uiPriority w:val="34"/>
    <w:qFormat/>
    <w:rsid w:val="00755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Fickenworth</dc:creator>
  <cp:keywords/>
  <dc:description/>
  <cp:lastModifiedBy>George Fickenworth</cp:lastModifiedBy>
  <cp:revision>6</cp:revision>
  <dcterms:created xsi:type="dcterms:W3CDTF">2024-08-14T15:04:00Z</dcterms:created>
  <dcterms:modified xsi:type="dcterms:W3CDTF">2024-08-14T15:07:00Z</dcterms:modified>
</cp:coreProperties>
</file>